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89D6" w14:textId="77777777" w:rsidR="00360A9F" w:rsidRPr="0085004D" w:rsidRDefault="00360A9F" w:rsidP="00360A9F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７－１０（専門看護師３８単位申請用）</w:t>
      </w:r>
      <w:r w:rsidRPr="0085004D">
        <w:rPr>
          <w:rFonts w:ascii="Century" w:eastAsia="ＭＳ 明朝" w:hAnsi="Century" w:hint="eastAsia"/>
          <w:szCs w:val="24"/>
        </w:rPr>
        <w:t>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9808" w:type="dxa"/>
        <w:jc w:val="center"/>
        <w:tblLook w:val="04A0" w:firstRow="1" w:lastRow="0" w:firstColumn="1" w:lastColumn="0" w:noHBand="0" w:noVBand="1"/>
      </w:tblPr>
      <w:tblGrid>
        <w:gridCol w:w="396"/>
        <w:gridCol w:w="449"/>
        <w:gridCol w:w="2837"/>
        <w:gridCol w:w="1231"/>
        <w:gridCol w:w="1697"/>
        <w:gridCol w:w="1041"/>
        <w:gridCol w:w="1020"/>
        <w:gridCol w:w="1114"/>
        <w:gridCol w:w="23"/>
      </w:tblGrid>
      <w:tr w:rsidR="00F91E3A" w:rsidRPr="0085004D" w14:paraId="2BDE3582" w14:textId="77777777" w:rsidTr="00360A9F">
        <w:trPr>
          <w:trHeight w:val="397"/>
          <w:jc w:val="center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508844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C889B61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専攻教育課程認定表（専門看護師３８単位）</w:t>
            </w:r>
          </w:p>
          <w:p w14:paraId="7FBDB539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6D1F7B97" w14:textId="77777777" w:rsidTr="00360A9F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781FD" w14:textId="77777777" w:rsidR="00360A9F" w:rsidRPr="0085004D" w:rsidRDefault="00360A9F" w:rsidP="00360A9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専門看護分野：クリティカルケア看護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9027E82" w14:textId="77777777" w:rsidR="00360A9F" w:rsidRPr="0085004D" w:rsidRDefault="00360A9F" w:rsidP="00360A9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C1285" w14:textId="77777777" w:rsidR="00360A9F" w:rsidRPr="0085004D" w:rsidRDefault="00360A9F" w:rsidP="00360A9F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395C8543" w14:textId="77777777" w:rsidTr="00360A9F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right w:val="nil"/>
            </w:tcBorders>
          </w:tcPr>
          <w:p w14:paraId="6BD532AF" w14:textId="77777777" w:rsidR="00360A9F" w:rsidRPr="0085004D" w:rsidRDefault="00360A9F" w:rsidP="00360A9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6D0653E4" w14:textId="77777777" w:rsidR="00360A9F" w:rsidRPr="0085004D" w:rsidRDefault="00360A9F" w:rsidP="00360A9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</w:tcPr>
          <w:p w14:paraId="26CD3675" w14:textId="77777777" w:rsidR="00360A9F" w:rsidRPr="0085004D" w:rsidRDefault="00360A9F" w:rsidP="00360A9F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29AEFE3F" w14:textId="77777777" w:rsidR="00360A9F" w:rsidRPr="0085004D" w:rsidRDefault="00360A9F" w:rsidP="00360A9F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F91E3A" w:rsidRPr="0085004D" w14:paraId="42F5DCAB" w14:textId="77777777" w:rsidTr="00360A9F">
        <w:trPr>
          <w:trHeight w:val="8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14:paraId="2D713508" w14:textId="77777777" w:rsidR="00360A9F" w:rsidRPr="0085004D" w:rsidRDefault="00360A9F" w:rsidP="00360A9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vAlign w:val="center"/>
          </w:tcPr>
          <w:p w14:paraId="6B0C37A4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4EBF7036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40952C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14:paraId="45A76C63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認定単位</w:t>
            </w:r>
          </w:p>
        </w:tc>
      </w:tr>
      <w:tr w:rsidR="00F91E3A" w:rsidRPr="0085004D" w14:paraId="629FBC89" w14:textId="77777777" w:rsidTr="00360A9F">
        <w:trPr>
          <w:trHeight w:val="720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6D1F69A1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692439B3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2DC67DBE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32D2A336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55CC2981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1461205E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6D237C34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0560D0BA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6E343061" w14:textId="77777777" w:rsidR="00360A9F" w:rsidRPr="0085004D" w:rsidRDefault="00360A9F" w:rsidP="00360A9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6330FE02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人間存在に関する科目</w:t>
            </w:r>
          </w:p>
        </w:tc>
        <w:tc>
          <w:tcPr>
            <w:tcW w:w="3969" w:type="dxa"/>
            <w:gridSpan w:val="3"/>
          </w:tcPr>
          <w:p w14:paraId="698D8DD5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6870EED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6547F2D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AE88109" w14:textId="77777777" w:rsidTr="00360A9F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2510AFC9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0C346799" w14:textId="77777777" w:rsidR="00360A9F" w:rsidRPr="0085004D" w:rsidRDefault="00360A9F" w:rsidP="00360A9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51770730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危機とストレスに関する科目</w:t>
            </w:r>
          </w:p>
        </w:tc>
        <w:tc>
          <w:tcPr>
            <w:tcW w:w="3969" w:type="dxa"/>
            <w:gridSpan w:val="3"/>
          </w:tcPr>
          <w:p w14:paraId="5E5B9587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A8434C1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CE8D2B7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E0F85D2" w14:textId="77777777" w:rsidTr="00360A9F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54AB05D8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400C0590" w14:textId="77777777" w:rsidR="00360A9F" w:rsidRPr="0085004D" w:rsidRDefault="00360A9F" w:rsidP="00360A9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283E33D7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クリティカル状況でのフィジカルアセスメントに関する科目</w:t>
            </w:r>
          </w:p>
        </w:tc>
        <w:tc>
          <w:tcPr>
            <w:tcW w:w="3969" w:type="dxa"/>
            <w:gridSpan w:val="3"/>
          </w:tcPr>
          <w:p w14:paraId="7557805D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8E47801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FDCA0BF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AF10249" w14:textId="77777777" w:rsidTr="00360A9F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748D993C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773C8BBA" w14:textId="77777777" w:rsidR="00360A9F" w:rsidRPr="0085004D" w:rsidRDefault="00360A9F" w:rsidP="00360A9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68C96537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重症患者の代謝病態生理学に関する科目</w:t>
            </w:r>
          </w:p>
        </w:tc>
        <w:tc>
          <w:tcPr>
            <w:tcW w:w="3969" w:type="dxa"/>
            <w:gridSpan w:val="3"/>
          </w:tcPr>
          <w:p w14:paraId="113CD88F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664C96CD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234220CC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24000243" w14:textId="77777777" w:rsidTr="00360A9F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4AF16BA2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2ABAF9C6" w14:textId="77777777" w:rsidR="00360A9F" w:rsidRPr="0085004D" w:rsidRDefault="00360A9F" w:rsidP="00360A9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５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620CE530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クリティカルケア治療管理に関する科目</w:t>
            </w:r>
          </w:p>
        </w:tc>
        <w:tc>
          <w:tcPr>
            <w:tcW w:w="3969" w:type="dxa"/>
            <w:gridSpan w:val="3"/>
          </w:tcPr>
          <w:p w14:paraId="23C14E7C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9ECC20A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1ADCCF0E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2CFD5E5C" w14:textId="77777777" w:rsidTr="00360A9F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2F638454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17D86901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644100B6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2CC52C8C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234AB5F3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043302DF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3401E573" w14:textId="77777777" w:rsidR="00360A9F" w:rsidRPr="0085004D" w:rsidRDefault="00360A9F" w:rsidP="00360A9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47CC4EB5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03F45F1B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50F1511F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クリティカルケア看護援助に関する科目Ⅰ</w:t>
            </w:r>
          </w:p>
        </w:tc>
        <w:tc>
          <w:tcPr>
            <w:tcW w:w="3969" w:type="dxa"/>
            <w:gridSpan w:val="3"/>
          </w:tcPr>
          <w:p w14:paraId="54C1E295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2D1E638B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1DD972E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58E2E3FF" w14:textId="77777777" w:rsidTr="00360A9F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0F19AE11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673786F5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58415B77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クリティカルケア看護援助に関する科目Ⅱ</w:t>
            </w:r>
          </w:p>
        </w:tc>
        <w:tc>
          <w:tcPr>
            <w:tcW w:w="3969" w:type="dxa"/>
            <w:gridSpan w:val="3"/>
          </w:tcPr>
          <w:p w14:paraId="5E5EC4BD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4AE5EB3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6073E346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597447D7" w14:textId="77777777" w:rsidTr="00360A9F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1351993D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3C706658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3F1305C0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クリティカルケア看護援助に関する科目Ⅲ</w:t>
            </w:r>
          </w:p>
        </w:tc>
        <w:tc>
          <w:tcPr>
            <w:tcW w:w="3969" w:type="dxa"/>
            <w:gridSpan w:val="3"/>
          </w:tcPr>
          <w:p w14:paraId="57D0710A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28D61C0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4EBE9C7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3CEC90BB" w14:textId="77777777" w:rsidTr="00360A9F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5CF4E70F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3A511021" w14:textId="77777777" w:rsidR="00360A9F" w:rsidRPr="0085004D" w:rsidRDefault="00360A9F" w:rsidP="00360A9F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52E4881F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クリティカルケア看護援助に関する科目Ⅳ</w:t>
            </w:r>
          </w:p>
        </w:tc>
        <w:tc>
          <w:tcPr>
            <w:tcW w:w="3969" w:type="dxa"/>
            <w:gridSpan w:val="3"/>
          </w:tcPr>
          <w:p w14:paraId="2446E7B4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4F33A115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AB7816B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3B344A6" w14:textId="77777777" w:rsidTr="00360A9F">
        <w:trPr>
          <w:trHeight w:val="624"/>
          <w:jc w:val="center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792BE0" w14:textId="77777777" w:rsidR="00360A9F" w:rsidRPr="0085004D" w:rsidRDefault="00360A9F" w:rsidP="00360A9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14:paraId="75951753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14:paraId="73ACBB04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クリティカルケア看護実習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448F9000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52941A1A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16BA49F0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B7DAED3" w14:textId="77777777" w:rsidTr="00360A9F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0F5D3A39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14:paraId="068F4CBD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14:paraId="427FB2B2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14:paraId="37F72DCE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14:paraId="20A51B31" w14:textId="77777777" w:rsidR="00360A9F" w:rsidRPr="0085004D" w:rsidRDefault="00360A9F" w:rsidP="00360A9F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Cs/>
                <w:spacing w:val="-7"/>
                <w:sz w:val="18"/>
              </w:rPr>
              <w:t>認定合計単位</w:t>
            </w:r>
          </w:p>
          <w:p w14:paraId="7910FB18" w14:textId="77777777" w:rsidR="00360A9F" w:rsidRPr="0085004D" w:rsidRDefault="00360A9F" w:rsidP="00360A9F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　単位</w:t>
            </w:r>
          </w:p>
        </w:tc>
      </w:tr>
    </w:tbl>
    <w:p w14:paraId="3FA885BB" w14:textId="77777777" w:rsidR="00360A9F" w:rsidRPr="0085004D" w:rsidRDefault="00360A9F" w:rsidP="00360A9F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</w:p>
    <w:p w14:paraId="2CB80097" w14:textId="77777777" w:rsidR="00360A9F" w:rsidRPr="0085004D" w:rsidRDefault="00360A9F" w:rsidP="00FC3922">
      <w:pPr>
        <w:rPr>
          <w:rFonts w:ascii="ＭＳ 明朝" w:hAnsi="ＭＳ 明朝"/>
          <w:szCs w:val="21"/>
        </w:rPr>
      </w:pPr>
    </w:p>
    <w:p w14:paraId="3F1F2FCD" w14:textId="77777777" w:rsidR="00360A9F" w:rsidRPr="0085004D" w:rsidRDefault="00360A9F" w:rsidP="00FC3922">
      <w:pPr>
        <w:rPr>
          <w:rFonts w:ascii="ＭＳ 明朝" w:hAnsi="ＭＳ 明朝"/>
          <w:szCs w:val="21"/>
        </w:rPr>
      </w:pPr>
    </w:p>
    <w:p w14:paraId="2A798F49" w14:textId="77777777" w:rsidR="00360A9F" w:rsidRPr="0085004D" w:rsidRDefault="00360A9F" w:rsidP="00FC3922">
      <w:pPr>
        <w:rPr>
          <w:rFonts w:ascii="ＭＳ 明朝" w:hAnsi="ＭＳ 明朝"/>
          <w:szCs w:val="21"/>
        </w:rPr>
      </w:pPr>
    </w:p>
    <w:p w14:paraId="147AA5C2" w14:textId="77777777" w:rsidR="00360A9F" w:rsidRPr="0085004D" w:rsidRDefault="00360A9F" w:rsidP="00FC3922">
      <w:pPr>
        <w:rPr>
          <w:rFonts w:ascii="ＭＳ 明朝" w:hAnsi="ＭＳ 明朝"/>
          <w:szCs w:val="21"/>
        </w:rPr>
      </w:pPr>
    </w:p>
    <w:p w14:paraId="4035CCD5" w14:textId="77777777" w:rsidR="00360A9F" w:rsidRPr="0085004D" w:rsidRDefault="00360A9F" w:rsidP="00FC3922">
      <w:pPr>
        <w:rPr>
          <w:rFonts w:ascii="ＭＳ 明朝" w:hAnsi="ＭＳ 明朝"/>
          <w:szCs w:val="21"/>
        </w:rPr>
      </w:pPr>
    </w:p>
    <w:p w14:paraId="6AFFDA8C" w14:textId="77777777" w:rsidR="00360A9F" w:rsidRPr="0085004D" w:rsidRDefault="00360A9F" w:rsidP="00FC3922">
      <w:pPr>
        <w:rPr>
          <w:rFonts w:ascii="ＭＳ 明朝" w:hAnsi="ＭＳ 明朝"/>
          <w:szCs w:val="21"/>
        </w:rPr>
      </w:pPr>
    </w:p>
    <w:p w14:paraId="74701E86" w14:textId="77777777" w:rsidR="00360A9F" w:rsidRPr="0085004D" w:rsidRDefault="00360A9F" w:rsidP="00FC3922">
      <w:pPr>
        <w:rPr>
          <w:rFonts w:ascii="ＭＳ 明朝" w:hAnsi="ＭＳ 明朝"/>
          <w:szCs w:val="21"/>
        </w:rPr>
      </w:pPr>
    </w:p>
    <w:p w14:paraId="0C4FE9A7" w14:textId="77777777" w:rsidR="00360A9F" w:rsidRPr="0085004D" w:rsidRDefault="00360A9F" w:rsidP="00FC3922">
      <w:pPr>
        <w:rPr>
          <w:rFonts w:ascii="ＭＳ 明朝" w:hAnsi="ＭＳ 明朝"/>
          <w:szCs w:val="21"/>
        </w:rPr>
      </w:pPr>
    </w:p>
    <w:p w14:paraId="70C35F97" w14:textId="77777777" w:rsidR="00360A9F" w:rsidRPr="0085004D" w:rsidRDefault="00360A9F" w:rsidP="00FC3922">
      <w:pPr>
        <w:rPr>
          <w:rFonts w:ascii="ＭＳ 明朝" w:hAnsi="ＭＳ 明朝"/>
          <w:szCs w:val="21"/>
        </w:rPr>
      </w:pPr>
    </w:p>
    <w:p w14:paraId="12371F57" w14:textId="77777777" w:rsidR="00360A9F" w:rsidRPr="0085004D" w:rsidRDefault="00360A9F" w:rsidP="00FC3922">
      <w:pPr>
        <w:rPr>
          <w:rFonts w:ascii="ＭＳ 明朝" w:hAnsi="ＭＳ 明朝"/>
          <w:szCs w:val="21"/>
        </w:rPr>
      </w:pPr>
    </w:p>
    <w:p w14:paraId="67BA0D44" w14:textId="77777777" w:rsidR="00360A9F" w:rsidRPr="0085004D" w:rsidRDefault="00360A9F" w:rsidP="00FC3922">
      <w:pPr>
        <w:rPr>
          <w:rFonts w:ascii="ＭＳ 明朝" w:hAnsi="ＭＳ 明朝"/>
          <w:szCs w:val="21"/>
        </w:rPr>
      </w:pPr>
    </w:p>
    <w:p w14:paraId="679BE08A" w14:textId="77777777" w:rsidR="00360A9F" w:rsidRPr="0085004D" w:rsidRDefault="00360A9F" w:rsidP="00FC3922">
      <w:pPr>
        <w:rPr>
          <w:rFonts w:ascii="ＭＳ 明朝" w:hAnsi="ＭＳ 明朝"/>
          <w:szCs w:val="21"/>
        </w:rPr>
      </w:pPr>
    </w:p>
    <w:p w14:paraId="28A2C772" w14:textId="77777777" w:rsidR="00DF415F" w:rsidRPr="0085004D" w:rsidRDefault="00DF415F" w:rsidP="00FC3922">
      <w:pPr>
        <w:rPr>
          <w:rFonts w:ascii="ＭＳ 明朝" w:hAnsi="ＭＳ 明朝" w:hint="eastAsia"/>
          <w:sz w:val="18"/>
        </w:rPr>
      </w:pPr>
    </w:p>
    <w:sectPr w:rsidR="00DF415F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2A8B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5F3B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68EB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21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547C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436D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3F0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A96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0C78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7B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4A2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2021-02-22T02:19:00Z</dcterms:created>
  <dcterms:modified xsi:type="dcterms:W3CDTF">2021-02-22T02:19:00Z</dcterms:modified>
</cp:coreProperties>
</file>