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296F8" w14:textId="77777777" w:rsidR="00C22098" w:rsidRPr="0085004D" w:rsidRDefault="00C22098" w:rsidP="00C22098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７－１２（専門看護師３８単位申請用）</w:t>
      </w:r>
      <w:r w:rsidRPr="0085004D">
        <w:rPr>
          <w:rFonts w:ascii="Century" w:eastAsia="ＭＳ 明朝" w:hAnsi="Century" w:hint="eastAsia"/>
          <w:szCs w:val="24"/>
        </w:rPr>
        <w:t>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9808" w:type="dxa"/>
        <w:jc w:val="center"/>
        <w:tblLook w:val="04A0" w:firstRow="1" w:lastRow="0" w:firstColumn="1" w:lastColumn="0" w:noHBand="0" w:noVBand="1"/>
      </w:tblPr>
      <w:tblGrid>
        <w:gridCol w:w="396"/>
        <w:gridCol w:w="449"/>
        <w:gridCol w:w="2837"/>
        <w:gridCol w:w="1231"/>
        <w:gridCol w:w="1697"/>
        <w:gridCol w:w="1041"/>
        <w:gridCol w:w="1020"/>
        <w:gridCol w:w="1137"/>
      </w:tblGrid>
      <w:tr w:rsidR="00F91E3A" w:rsidRPr="0085004D" w14:paraId="40384CC1" w14:textId="77777777" w:rsidTr="00056B13">
        <w:trPr>
          <w:trHeight w:val="397"/>
          <w:jc w:val="center"/>
        </w:trPr>
        <w:tc>
          <w:tcPr>
            <w:tcW w:w="980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2569F4E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402A4CCD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専攻教育課程認定表（専門看護師３８単位）</w:t>
            </w:r>
          </w:p>
          <w:p w14:paraId="31D129AB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91E3A" w:rsidRPr="0085004D" w14:paraId="5BA260DE" w14:textId="77777777" w:rsidTr="00CD3B61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E55477" w14:textId="77777777" w:rsidR="00C22098" w:rsidRPr="0085004D" w:rsidRDefault="00C22098" w:rsidP="00056B13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専門看護分野：遺伝看護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5AE63697" w14:textId="77777777" w:rsidR="00C22098" w:rsidRPr="0085004D" w:rsidRDefault="00C22098" w:rsidP="00056B13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C92522" w14:textId="77777777" w:rsidR="00C22098" w:rsidRPr="0085004D" w:rsidRDefault="00C22098" w:rsidP="00056B13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F91E3A" w:rsidRPr="0085004D" w14:paraId="0B75AB46" w14:textId="77777777" w:rsidTr="00CD3B61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right w:val="nil"/>
            </w:tcBorders>
          </w:tcPr>
          <w:p w14:paraId="7F6B047A" w14:textId="77777777" w:rsidR="00C22098" w:rsidRPr="0085004D" w:rsidRDefault="00C22098" w:rsidP="00056B13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7" w:type="dxa"/>
            <w:tcBorders>
              <w:top w:val="nil"/>
              <w:left w:val="nil"/>
              <w:right w:val="nil"/>
            </w:tcBorders>
          </w:tcPr>
          <w:p w14:paraId="4797C8BC" w14:textId="77777777" w:rsidR="00C22098" w:rsidRPr="0085004D" w:rsidRDefault="00C22098" w:rsidP="00056B13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right w:val="nil"/>
            </w:tcBorders>
          </w:tcPr>
          <w:p w14:paraId="24FCBD46" w14:textId="77777777" w:rsidR="00C22098" w:rsidRPr="0085004D" w:rsidRDefault="00C22098" w:rsidP="00056B13">
            <w:pPr>
              <w:spacing w:line="240" w:lineRule="exact"/>
              <w:ind w:firstLineChars="300" w:firstLine="54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  <w:p w14:paraId="0EF5EC44" w14:textId="77777777" w:rsidR="00C22098" w:rsidRPr="0085004D" w:rsidRDefault="00C22098" w:rsidP="00056B13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</w:p>
        </w:tc>
      </w:tr>
      <w:tr w:rsidR="00F91E3A" w:rsidRPr="0085004D" w14:paraId="645A2398" w14:textId="77777777" w:rsidTr="00056B13">
        <w:trPr>
          <w:trHeight w:val="85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</w:tcBorders>
          </w:tcPr>
          <w:p w14:paraId="3C38433E" w14:textId="77777777" w:rsidR="00C22098" w:rsidRPr="0085004D" w:rsidRDefault="00C22098" w:rsidP="00056B13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86" w:type="dxa"/>
            <w:gridSpan w:val="2"/>
            <w:tcBorders>
              <w:top w:val="single" w:sz="4" w:space="0" w:color="auto"/>
            </w:tcBorders>
            <w:vAlign w:val="center"/>
          </w:tcPr>
          <w:p w14:paraId="55787ECF" w14:textId="77777777" w:rsidR="00C22098" w:rsidRPr="0085004D" w:rsidRDefault="00C22098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  <w:vAlign w:val="center"/>
          </w:tcPr>
          <w:p w14:paraId="0AA5AA83" w14:textId="77777777" w:rsidR="00C22098" w:rsidRPr="0085004D" w:rsidRDefault="00C22098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10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8B18DE" w14:textId="77777777" w:rsidR="00C22098" w:rsidRPr="0085004D" w:rsidRDefault="00C22098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1137" w:type="dxa"/>
            <w:tcBorders>
              <w:left w:val="single" w:sz="4" w:space="0" w:color="auto"/>
            </w:tcBorders>
            <w:vAlign w:val="center"/>
          </w:tcPr>
          <w:p w14:paraId="4345B5BE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認定単位</w:t>
            </w:r>
          </w:p>
        </w:tc>
      </w:tr>
      <w:tr w:rsidR="00CD3B61" w:rsidRPr="0085004D" w14:paraId="44856D2E" w14:textId="77777777" w:rsidTr="00056B13">
        <w:trPr>
          <w:trHeight w:val="956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71147BCC" w14:textId="77777777" w:rsidR="00CD3B61" w:rsidRPr="0085004D" w:rsidRDefault="00CD3B61" w:rsidP="00CD3B6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39DE2B6F" w14:textId="77777777" w:rsidR="00CD3B61" w:rsidRPr="0085004D" w:rsidRDefault="00CD3B61" w:rsidP="00CD3B6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1B351193" w14:textId="77777777" w:rsidR="00CD3B61" w:rsidRPr="0085004D" w:rsidRDefault="00CD3B61" w:rsidP="00CD3B6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5DEFFC7B" w14:textId="77777777" w:rsidR="00CD3B61" w:rsidRPr="0085004D" w:rsidRDefault="00CD3B61" w:rsidP="00CD3B6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5AB5F0D8" w14:textId="77777777" w:rsidR="00CD3B61" w:rsidRPr="0085004D" w:rsidRDefault="00CD3B61" w:rsidP="00CD3B6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10E57978" w14:textId="77777777" w:rsidR="00CD3B61" w:rsidRPr="0085004D" w:rsidRDefault="00CD3B61" w:rsidP="00CD3B6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4E71B2C1" w14:textId="77777777" w:rsidR="00CD3B61" w:rsidRPr="0085004D" w:rsidRDefault="00CD3B61" w:rsidP="00CD3B61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7AE37EDC" w14:textId="77777777" w:rsidR="00CD3B61" w:rsidRPr="0085004D" w:rsidRDefault="00CD3B61" w:rsidP="00CD3B6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0486BB95" w14:textId="6D7A162C" w:rsidR="00CD3B61" w:rsidRPr="0085004D" w:rsidRDefault="00CD3B61" w:rsidP="00CD3B6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3FD6E7C5" w14:textId="5AC76203" w:rsidR="00CD3B61" w:rsidRPr="0085004D" w:rsidRDefault="00CD3B61" w:rsidP="00CD3B61">
            <w:pPr>
              <w:spacing w:line="240" w:lineRule="exact"/>
              <w:rPr>
                <w:sz w:val="18"/>
                <w:szCs w:val="18"/>
              </w:rPr>
            </w:pPr>
            <w:r w:rsidRPr="001607EC">
              <w:rPr>
                <w:sz w:val="18"/>
                <w:szCs w:val="18"/>
              </w:rPr>
              <w:t>遺伝学・ゲノム科学に関する科目</w:t>
            </w:r>
          </w:p>
        </w:tc>
        <w:tc>
          <w:tcPr>
            <w:tcW w:w="3969" w:type="dxa"/>
            <w:gridSpan w:val="3"/>
          </w:tcPr>
          <w:p w14:paraId="32864397" w14:textId="77777777" w:rsidR="00CD3B61" w:rsidRPr="0085004D" w:rsidRDefault="00CD3B61" w:rsidP="00CD3B6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63DBB538" w14:textId="77777777" w:rsidR="00CD3B61" w:rsidRPr="0085004D" w:rsidRDefault="00CD3B61" w:rsidP="00CD3B6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7EC41C7A" w14:textId="77777777" w:rsidR="00CD3B61" w:rsidRPr="0085004D" w:rsidRDefault="00CD3B61" w:rsidP="00CD3B6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CD3B61" w:rsidRPr="0085004D" w14:paraId="7648573F" w14:textId="77777777" w:rsidTr="00056B13">
        <w:trPr>
          <w:trHeight w:val="720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4DBA571A" w14:textId="77777777" w:rsidR="00CD3B61" w:rsidRPr="0085004D" w:rsidRDefault="00CD3B61" w:rsidP="00CD3B61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00AC4EAD" w14:textId="047758FE" w:rsidR="00CD3B61" w:rsidRPr="0085004D" w:rsidRDefault="00CD3B61" w:rsidP="00CD3B61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6D52E83C" w14:textId="4C2FBB4D" w:rsidR="00CD3B61" w:rsidRPr="0085004D" w:rsidRDefault="00CD3B61" w:rsidP="00CD3B61">
            <w:pPr>
              <w:spacing w:line="240" w:lineRule="exact"/>
              <w:rPr>
                <w:sz w:val="18"/>
                <w:szCs w:val="18"/>
              </w:rPr>
            </w:pPr>
            <w:r w:rsidRPr="001607EC">
              <w:rPr>
                <w:sz w:val="18"/>
                <w:szCs w:val="18"/>
              </w:rPr>
              <w:t>保健医療福祉の制度・体制およびマネジメントに関する科目</w:t>
            </w:r>
          </w:p>
        </w:tc>
        <w:tc>
          <w:tcPr>
            <w:tcW w:w="3969" w:type="dxa"/>
            <w:gridSpan w:val="3"/>
          </w:tcPr>
          <w:p w14:paraId="20A43824" w14:textId="77777777" w:rsidR="00CD3B61" w:rsidRPr="0085004D" w:rsidRDefault="00CD3B61" w:rsidP="00CD3B6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570A8323" w14:textId="77777777" w:rsidR="00CD3B61" w:rsidRPr="0085004D" w:rsidRDefault="00CD3B61" w:rsidP="00CD3B6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4955A92F" w14:textId="77777777" w:rsidR="00CD3B61" w:rsidRPr="0085004D" w:rsidRDefault="00CD3B61" w:rsidP="00CD3B61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0DD62E71" w14:textId="77777777" w:rsidTr="00056B13">
        <w:trPr>
          <w:trHeight w:val="624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504810A9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77B3F823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4E434143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052B8C6C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72B6BFFB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67EFFB97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7C93AFFC" w14:textId="77777777" w:rsidR="00C22098" w:rsidRPr="0085004D" w:rsidRDefault="00C22098" w:rsidP="00056B13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48D35879" w14:textId="77777777" w:rsidR="00C22098" w:rsidRPr="0085004D" w:rsidRDefault="00C22098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6EF5F272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837" w:type="dxa"/>
            <w:tcBorders>
              <w:left w:val="nil"/>
            </w:tcBorders>
          </w:tcPr>
          <w:p w14:paraId="787C3426" w14:textId="77777777" w:rsidR="00970B80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遺伝看護実践に関する科目Ⅰ</w:t>
            </w:r>
          </w:p>
          <w:p w14:paraId="6C62ED1B" w14:textId="4FE99B40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(</w:t>
            </w:r>
            <w:r w:rsidRPr="0085004D">
              <w:rPr>
                <w:rFonts w:hint="eastAsia"/>
                <w:sz w:val="18"/>
                <w:szCs w:val="18"/>
              </w:rPr>
              <w:t>対象に関する科目</w:t>
            </w:r>
            <w:r w:rsidRPr="0085004D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3969" w:type="dxa"/>
            <w:gridSpan w:val="3"/>
          </w:tcPr>
          <w:p w14:paraId="2A2F2204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6D38BB02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346B2779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135A0DAB" w14:textId="77777777" w:rsidTr="00056B13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6CC06496" w14:textId="77777777" w:rsidR="00C22098" w:rsidRPr="0085004D" w:rsidRDefault="00C22098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2BDFCFE5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4FF5D36B" w14:textId="77777777" w:rsidR="00970B80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遺伝看護実践に関する科目Ⅱ</w:t>
            </w:r>
          </w:p>
          <w:p w14:paraId="44375257" w14:textId="24BCA2AA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(</w:t>
            </w:r>
            <w:r w:rsidRPr="0085004D">
              <w:rPr>
                <w:rFonts w:hint="eastAsia"/>
                <w:sz w:val="18"/>
                <w:szCs w:val="18"/>
              </w:rPr>
              <w:t>遺伝看護援助の方法に関する科目</w:t>
            </w:r>
            <w:r w:rsidRPr="0085004D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3969" w:type="dxa"/>
            <w:gridSpan w:val="3"/>
          </w:tcPr>
          <w:p w14:paraId="195EBEC1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62C8C236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4ACF7220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36647C13" w14:textId="77777777" w:rsidTr="00056B13">
        <w:trPr>
          <w:trHeight w:val="624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00CB1D03" w14:textId="77777777" w:rsidR="00C22098" w:rsidRPr="0085004D" w:rsidRDefault="00C22098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0B249EEF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73B911B8" w14:textId="77777777" w:rsidR="00970B80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遺伝看護実践に関する科目Ⅲ</w:t>
            </w:r>
          </w:p>
          <w:p w14:paraId="16F1FC10" w14:textId="1DE9C85E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(</w:t>
            </w:r>
            <w:r w:rsidRPr="0085004D">
              <w:rPr>
                <w:rFonts w:hint="eastAsia"/>
                <w:sz w:val="18"/>
                <w:szCs w:val="18"/>
              </w:rPr>
              <w:t>専門領域に関する科目</w:t>
            </w:r>
            <w:r w:rsidRPr="0085004D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3969" w:type="dxa"/>
            <w:gridSpan w:val="3"/>
          </w:tcPr>
          <w:p w14:paraId="5C5FAA7F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5D1CA091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2E48B56A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44527104" w14:textId="77777777" w:rsidTr="00056B13">
        <w:trPr>
          <w:trHeight w:val="624"/>
          <w:jc w:val="center"/>
        </w:trPr>
        <w:tc>
          <w:tcPr>
            <w:tcW w:w="3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7F8B334" w14:textId="77777777" w:rsidR="00C22098" w:rsidRPr="0085004D" w:rsidRDefault="00C22098" w:rsidP="00056B1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49" w:type="dxa"/>
            <w:tcBorders>
              <w:bottom w:val="single" w:sz="4" w:space="0" w:color="auto"/>
              <w:right w:val="nil"/>
            </w:tcBorders>
          </w:tcPr>
          <w:p w14:paraId="2AFFA49D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single" w:sz="4" w:space="0" w:color="auto"/>
            </w:tcBorders>
          </w:tcPr>
          <w:p w14:paraId="2C5AE2E5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遺伝看護実習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35BF2616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4" w:space="0" w:color="auto"/>
              <w:right w:val="single" w:sz="4" w:space="0" w:color="auto"/>
            </w:tcBorders>
          </w:tcPr>
          <w:p w14:paraId="0124EAFE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0057D351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4B36A6E9" w14:textId="77777777" w:rsidTr="00056B13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29C67A56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left w:val="nil"/>
              <w:bottom w:val="nil"/>
              <w:right w:val="nil"/>
            </w:tcBorders>
          </w:tcPr>
          <w:p w14:paraId="3E4FF515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nil"/>
              <w:right w:val="nil"/>
            </w:tcBorders>
          </w:tcPr>
          <w:p w14:paraId="1C79F72E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left w:val="nil"/>
              <w:bottom w:val="nil"/>
              <w:right w:val="nil"/>
            </w:tcBorders>
          </w:tcPr>
          <w:p w14:paraId="0E0C5D4E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157" w:type="dxa"/>
            <w:gridSpan w:val="2"/>
          </w:tcPr>
          <w:p w14:paraId="0B6438A7" w14:textId="77777777" w:rsidR="00C22098" w:rsidRPr="0085004D" w:rsidRDefault="00C22098" w:rsidP="00056B13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Cs/>
                <w:spacing w:val="-7"/>
                <w:sz w:val="18"/>
              </w:rPr>
              <w:t>認定合計単位</w:t>
            </w:r>
          </w:p>
          <w:p w14:paraId="1EDE24CE" w14:textId="77777777" w:rsidR="00C22098" w:rsidRPr="0085004D" w:rsidRDefault="00C22098" w:rsidP="00056B13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　単位</w:t>
            </w:r>
          </w:p>
        </w:tc>
      </w:tr>
    </w:tbl>
    <w:p w14:paraId="0AAE1BB4" w14:textId="77777777" w:rsidR="00C22098" w:rsidRPr="0085004D" w:rsidRDefault="00C22098" w:rsidP="00C22098">
      <w:pPr>
        <w:spacing w:line="280" w:lineRule="exact"/>
        <w:ind w:rightChars="123" w:right="258" w:firstLineChars="300" w:firstLine="600"/>
        <w:rPr>
          <w:rFonts w:ascii="ＭＳ 明朝" w:hAnsi="ＭＳ 明朝"/>
          <w:sz w:val="20"/>
          <w:szCs w:val="20"/>
        </w:rPr>
      </w:pPr>
    </w:p>
    <w:p w14:paraId="3BDE96A8" w14:textId="77777777" w:rsidR="00CE53D6" w:rsidRPr="0085004D" w:rsidRDefault="00CE53D6" w:rsidP="00CE53D6">
      <w:pPr>
        <w:rPr>
          <w:rFonts w:ascii="ＭＳ 明朝" w:hAnsi="ＭＳ 明朝"/>
          <w:sz w:val="18"/>
        </w:rPr>
      </w:pPr>
    </w:p>
    <w:sectPr w:rsidR="00CE53D6" w:rsidRPr="0085004D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FE6D8" w14:textId="77777777" w:rsidR="00FF3FF5" w:rsidRDefault="00FF3FF5">
      <w:r>
        <w:separator/>
      </w:r>
    </w:p>
  </w:endnote>
  <w:endnote w:type="continuationSeparator" w:id="0">
    <w:p w14:paraId="768612CE" w14:textId="77777777" w:rsidR="00FF3FF5" w:rsidRDefault="00FF3FF5">
      <w:r>
        <w:continuationSeparator/>
      </w:r>
    </w:p>
  </w:endnote>
  <w:endnote w:type="continuationNotice" w:id="1">
    <w:p w14:paraId="7278FAE7" w14:textId="77777777" w:rsidR="00FF3FF5" w:rsidRDefault="00FF3F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DA531" w14:textId="77777777" w:rsidR="00B85C0B" w:rsidRDefault="00B85C0B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0CB50" w14:textId="77777777" w:rsidR="00B85C0B" w:rsidRDefault="00B85C0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82456" w14:textId="77777777" w:rsidR="00FF3FF5" w:rsidRDefault="00FF3FF5">
      <w:r>
        <w:separator/>
      </w:r>
    </w:p>
  </w:footnote>
  <w:footnote w:type="continuationSeparator" w:id="0">
    <w:p w14:paraId="7309DE17" w14:textId="77777777" w:rsidR="00FF3FF5" w:rsidRDefault="00FF3FF5">
      <w:r>
        <w:continuationSeparator/>
      </w:r>
    </w:p>
  </w:footnote>
  <w:footnote w:type="continuationNotice" w:id="1">
    <w:p w14:paraId="1DB5C2D2" w14:textId="77777777" w:rsidR="00FF3FF5" w:rsidRDefault="00FF3F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B577D" w14:textId="77777777" w:rsidR="00B85C0B" w:rsidRDefault="00B85C0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E904C" w14:textId="77777777" w:rsidR="00B85C0B" w:rsidRPr="001A5175" w:rsidRDefault="00B85C0B" w:rsidP="00B85C0B">
    <w:pPr>
      <w:pStyle w:val="a8"/>
      <w:jc w:val="right"/>
      <w:rPr>
        <w:rFonts w:ascii="ＭＳ ゴシック" w:eastAsia="ＭＳ ゴシック" w:hAnsi="ＭＳ ゴシック"/>
        <w:sz w:val="24"/>
        <w:bdr w:val="single" w:sz="4" w:space="0" w:color="auto"/>
      </w:rPr>
    </w:pPr>
    <w:r w:rsidRPr="001A5175">
      <w:rPr>
        <w:rFonts w:ascii="ＭＳ ゴシック" w:eastAsia="ＭＳ ゴシック" w:hAnsi="ＭＳ ゴシック"/>
        <w:sz w:val="24"/>
        <w:bdr w:val="single" w:sz="4" w:space="0" w:color="auto"/>
      </w:rPr>
      <w:t>2027</w:t>
    </w:r>
    <w:r w:rsidRPr="001A5175">
      <w:rPr>
        <w:rFonts w:ascii="ＭＳ ゴシック" w:eastAsia="ＭＳ ゴシック" w:hAnsi="ＭＳ ゴシック"/>
        <w:sz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B3DB2" w14:textId="77777777" w:rsidR="00B85C0B" w:rsidRDefault="00B85C0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70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0FB3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21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23B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1DC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3B6A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2A9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686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561D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36CE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5C0B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B61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62DF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2243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99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3FF5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3</cp:revision>
  <cp:lastPrinted>2023-12-26T02:14:00Z</cp:lastPrinted>
  <dcterms:created xsi:type="dcterms:W3CDTF">2026-08-21T05:09:00Z</dcterms:created>
  <dcterms:modified xsi:type="dcterms:W3CDTF">2026-09-11T06:30:00Z</dcterms:modified>
</cp:coreProperties>
</file>